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2E" w:rsidRDefault="00E4192E" w:rsidP="00E4192E">
      <w:pPr>
        <w:pStyle w:val="Titre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                </w:t>
      </w:r>
      <w:r w:rsidRPr="00FF4EBA">
        <w:rPr>
          <w:rFonts w:eastAsia="Times New Roman"/>
          <w:lang w:eastAsia="fr-FR"/>
        </w:rPr>
        <w:t>MBUJIMAYI HEBDO</w:t>
      </w:r>
    </w:p>
    <w:p w:rsidR="007E300A" w:rsidRPr="007E300A" w:rsidRDefault="00D61D60" w:rsidP="00D61D60">
      <w:pPr>
        <w:jc w:val="both"/>
        <w:rPr>
          <w:color w:val="C00000"/>
        </w:rPr>
      </w:pPr>
      <w:r w:rsidRPr="007E300A">
        <w:rPr>
          <w:color w:val="C00000"/>
          <w:sz w:val="16"/>
          <w:szCs w:val="16"/>
        </w:rPr>
        <w:t>Du 10 au 17 octobre 2021</w:t>
      </w:r>
      <w:r w:rsidRPr="007E300A">
        <w:rPr>
          <w:color w:val="C00000"/>
        </w:rPr>
        <w:t> </w:t>
      </w:r>
    </w:p>
    <w:p w:rsidR="00D61D60" w:rsidRDefault="007E300A" w:rsidP="00D61D60">
      <w:pPr>
        <w:jc w:val="both"/>
      </w:pPr>
      <w:r>
        <w:t>C</w:t>
      </w:r>
      <w:r w:rsidR="00D61D60">
        <w:t>ette période a connu des activités qui suivent :</w:t>
      </w:r>
    </w:p>
    <w:p w:rsidR="00D61D60" w:rsidRDefault="007E300A" w:rsidP="007E300A">
      <w:pPr>
        <w:jc w:val="both"/>
        <w:rPr>
          <w:b/>
        </w:rPr>
      </w:pPr>
      <w:r>
        <w:rPr>
          <w:b/>
        </w:rPr>
        <w:t xml:space="preserve">1. </w:t>
      </w:r>
      <w:r w:rsidR="00D61D60" w:rsidRPr="007E300A">
        <w:rPr>
          <w:b/>
        </w:rPr>
        <w:t>Mercredi 13 octobre 2021 : 10è anniversaire du Groupe Sacré Cœur de Jésus.</w:t>
      </w:r>
    </w:p>
    <w:p w:rsidR="00887321" w:rsidRPr="007E300A" w:rsidRDefault="00887321" w:rsidP="007E300A">
      <w:pPr>
        <w:jc w:val="both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60720" cy="2592324"/>
            <wp:effectExtent l="19050" t="0" r="0" b="0"/>
            <wp:docPr id="21" name="Image 21" descr="C:\Users\LENOVO\Downloads\WhatsApp Image 2021-10-13 at 14.14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OVO\Downloads\WhatsApp Image 2021-10-13 at 14.14.2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D60" w:rsidRDefault="00D61D60" w:rsidP="00D61D60">
      <w:pPr>
        <w:jc w:val="both"/>
      </w:pPr>
      <w:r>
        <w:t xml:space="preserve">Ce groupe a pour spiritualité : se confier au Sacré Cœur de Jésus pour implorer </w:t>
      </w:r>
      <w:r w:rsidR="00E4192E">
        <w:t xml:space="preserve">sa miséricorde en vue de </w:t>
      </w:r>
      <w:r>
        <w:t>la réparation de sa gloire défigurée par les péché</w:t>
      </w:r>
      <w:r w:rsidR="00E4192E">
        <w:t>s des hommes. Son moment fort il le</w:t>
      </w:r>
      <w:r>
        <w:t xml:space="preserve"> passe devant le Saint Sacrement. Lors de l’eucharistie célébrée</w:t>
      </w:r>
      <w:r w:rsidR="00E4192E">
        <w:t xml:space="preserve"> en ce jour</w:t>
      </w:r>
      <w:r>
        <w:t xml:space="preserve"> pour la circonstance, Mgr </w:t>
      </w:r>
      <w:r w:rsidR="00E4192E">
        <w:t>Emmanuel-Bernard a invité</w:t>
      </w:r>
      <w:r>
        <w:t xml:space="preserve"> les membres du Groupe, ainsi que tous les fidèles à toujours avoir un cœur larmoyant devant les péchés et à prier pour la conversion de ceux qui se sont égarés.</w:t>
      </w:r>
    </w:p>
    <w:p w:rsidR="00D61D60" w:rsidRPr="007E300A" w:rsidRDefault="007E300A" w:rsidP="007E300A">
      <w:pPr>
        <w:jc w:val="both"/>
        <w:rPr>
          <w:b/>
        </w:rPr>
      </w:pPr>
      <w:r>
        <w:rPr>
          <w:b/>
        </w:rPr>
        <w:t xml:space="preserve">2. </w:t>
      </w:r>
      <w:r w:rsidR="003863DF" w:rsidRPr="007E300A">
        <w:rPr>
          <w:b/>
        </w:rPr>
        <w:t>Samedi 16 octobre 2021 : AMEC</w:t>
      </w:r>
      <w:r>
        <w:rPr>
          <w:b/>
        </w:rPr>
        <w:t xml:space="preserve"> </w:t>
      </w:r>
      <w:r w:rsidR="003863DF" w:rsidRPr="007E300A">
        <w:rPr>
          <w:b/>
        </w:rPr>
        <w:t>(Association des Médecins Catholiques)</w:t>
      </w:r>
    </w:p>
    <w:p w:rsidR="00D96913" w:rsidRDefault="00D96913" w:rsidP="00D96913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519430</wp:posOffset>
            </wp:positionV>
            <wp:extent cx="2686050" cy="1504950"/>
            <wp:effectExtent l="19050" t="0" r="0" b="0"/>
            <wp:wrapSquare wrapText="bothSides"/>
            <wp:docPr id="4" name="Image 16" descr="C:\Users\LENOVO\Downloads\WhatsApp Image 2021-10-18 at 20.54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Downloads\WhatsApp Image 2021-10-18 at 20.54.23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3DF">
        <w:t>Les médecins catholiques œuvrant au Diocèse de Mbujimayi se sont retrouvés en ce jour, pour célébrer de manière anticipée la fête de Saint Luc, leur Saint Patron.</w:t>
      </w:r>
    </w:p>
    <w:p w:rsidR="00C11CC2" w:rsidRDefault="00D96913" w:rsidP="00D96913">
      <w:pPr>
        <w:jc w:val="both"/>
      </w:pPr>
      <w:r w:rsidRPr="00D96913">
        <w:drawing>
          <wp:inline distT="0" distB="0" distL="0" distR="0">
            <wp:extent cx="2790823" cy="1504950"/>
            <wp:effectExtent l="19050" t="0" r="0" b="0"/>
            <wp:docPr id="6" name="Image 17" descr="C:\Users\LENOVO\Downloads\WhatsApp Image 2021-10-16 at 19.12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ownloads\WhatsApp Image 2021-10-16 at 19.12.1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02" cy="150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DF" w:rsidRDefault="003863DF" w:rsidP="003863DF">
      <w:pPr>
        <w:jc w:val="both"/>
      </w:pPr>
      <w:r>
        <w:t>Dans son homélie, l’</w:t>
      </w:r>
      <w:r w:rsidR="00887321">
        <w:t>Ordinaire du lieu a exhorté</w:t>
      </w:r>
      <w:r>
        <w:t xml:space="preserve"> </w:t>
      </w:r>
      <w:r w:rsidR="00887321">
        <w:t>les</w:t>
      </w:r>
      <w:r>
        <w:t xml:space="preserve"> participants </w:t>
      </w:r>
      <w:r w:rsidR="00887321">
        <w:t>en ces termes</w:t>
      </w:r>
      <w:r>
        <w:t> :</w:t>
      </w:r>
    </w:p>
    <w:p w:rsidR="003863DF" w:rsidRDefault="003863DF" w:rsidP="003863DF">
      <w:pPr>
        <w:pStyle w:val="Paragraphedeliste"/>
        <w:numPr>
          <w:ilvl w:val="0"/>
          <w:numId w:val="2"/>
        </w:numPr>
        <w:jc w:val="both"/>
      </w:pPr>
      <w:r>
        <w:t xml:space="preserve">Les soins des </w:t>
      </w:r>
      <w:r w:rsidR="00A95EBF">
        <w:t>malad</w:t>
      </w:r>
      <w:r>
        <w:t xml:space="preserve">es exigent qu’ils soient accompagnés </w:t>
      </w:r>
      <w:r w:rsidR="00887321">
        <w:t>dans</w:t>
      </w:r>
      <w:r>
        <w:t xml:space="preserve"> </w:t>
      </w:r>
      <w:r w:rsidR="00887321">
        <w:t>l’</w:t>
      </w:r>
      <w:r>
        <w:t xml:space="preserve">espérance et </w:t>
      </w:r>
      <w:r w:rsidR="00887321">
        <w:t xml:space="preserve">la </w:t>
      </w:r>
      <w:r>
        <w:t>confiance en Dieu. Le médecin doit faire vivre l’espoir du patient, même dans un cas difficile</w:t>
      </w:r>
      <w:r w:rsidR="00A95EBF">
        <w:t>.Il fera confiance au Saint Esprit qui lui donne la possible de sortir du cadre</w:t>
      </w:r>
      <w:r w:rsidR="00887321">
        <w:t xml:space="preserve"> son expérience</w:t>
      </w:r>
      <w:r w:rsidR="00A95EBF">
        <w:t xml:space="preserve"> pour envisager également des solutions surnaturelles.</w:t>
      </w:r>
      <w:r w:rsidR="00887321">
        <w:t xml:space="preserve"> Il s’abandonnera à l’Esprit Saint, c</w:t>
      </w:r>
      <w:r w:rsidR="00A95EBF">
        <w:t xml:space="preserve">ar l’Esprit permet de voir clairement et de percer ce qui est difficile. </w:t>
      </w:r>
    </w:p>
    <w:p w:rsidR="003863DF" w:rsidRDefault="00A95EBF" w:rsidP="003863DF">
      <w:pPr>
        <w:pStyle w:val="Paragraphedeliste"/>
        <w:numPr>
          <w:ilvl w:val="0"/>
          <w:numId w:val="2"/>
        </w:numPr>
        <w:jc w:val="both"/>
      </w:pPr>
      <w:r>
        <w:lastRenderedPageBreak/>
        <w:t>Le médecin doit garder également espoir pour sa prop</w:t>
      </w:r>
      <w:r w:rsidR="00887321">
        <w:t>re santé;</w:t>
      </w:r>
      <w:r>
        <w:t xml:space="preserve"> en tout, il comptera sur son Dieu.</w:t>
      </w:r>
    </w:p>
    <w:p w:rsidR="00A95EBF" w:rsidRDefault="00A95EBF" w:rsidP="00A95EBF">
      <w:pPr>
        <w:pStyle w:val="Paragraphedeliste"/>
        <w:jc w:val="both"/>
      </w:pPr>
    </w:p>
    <w:p w:rsidR="00A95EBF" w:rsidRDefault="007E300A" w:rsidP="007E300A">
      <w:pPr>
        <w:jc w:val="both"/>
      </w:pPr>
      <w:r>
        <w:rPr>
          <w:b/>
        </w:rPr>
        <w:t xml:space="preserve">3. </w:t>
      </w:r>
      <w:r w:rsidR="00A95EBF" w:rsidRPr="007E300A">
        <w:rPr>
          <w:b/>
        </w:rPr>
        <w:t>Dimanche 17 octobre 2021: Dimanche de la Mission universelle et ouverture du Synode des Evêques</w:t>
      </w:r>
      <w:r w:rsidR="00A95EBF">
        <w:t>.</w:t>
      </w:r>
    </w:p>
    <w:p w:rsidR="00A95EBF" w:rsidRDefault="00ED6EF9" w:rsidP="00A95EBF">
      <w:pPr>
        <w:jc w:val="both"/>
      </w:pPr>
      <w:r>
        <w:rPr>
          <w:noProof/>
          <w:lang w:eastAsia="fr-FR"/>
        </w:rPr>
        <w:drawing>
          <wp:inline distT="0" distB="0" distL="0" distR="0">
            <wp:extent cx="2743200" cy="1323975"/>
            <wp:effectExtent l="19050" t="0" r="0" b="0"/>
            <wp:docPr id="19" name="Image 19" descr="C:\Users\LENOVO\Downloads\WhatsApp Image 2021-10-16 at 08.41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Downloads\WhatsApp Image 2021-10-16 at 08.41.0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95" cy="132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92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6050" cy="1323975"/>
            <wp:effectExtent l="19050" t="0" r="0" b="0"/>
            <wp:wrapSquare wrapText="bothSides"/>
            <wp:docPr id="18" name="Image 18" descr="C:\Users\LENOVO\Downloads\WhatsApp Image 2021-10-17 at 21.42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Downloads\WhatsApp Image 2021-10-17 at 21.42.2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927">
        <w:br w:type="textWrapping" w:clear="all"/>
      </w:r>
      <w:r w:rsidR="00A95EBF">
        <w:t>C’était au cours de l’Eucharist</w:t>
      </w:r>
      <w:r w:rsidR="00441999">
        <w:t>i</w:t>
      </w:r>
      <w:r w:rsidR="00A95EBF">
        <w:t>e présidée par l’Evêque Diocésain qu’entouraient les Vicaires Généraux, les Vicaires Episcopaux, Les Doyens, les Curés des Paroisses, ainsi que les autres prêtres</w:t>
      </w:r>
      <w:r w:rsidR="00441999">
        <w:t>. Dans son mot, Mgr l’Evêque a émis le vœu de voir le Diocèse de Mbujimayi contribuer efficacement au Synode des Evêques qui se tiendra prochainement, en répondant aux questions qui le prépare</w:t>
      </w:r>
      <w:r w:rsidR="00887321">
        <w:t>nt</w:t>
      </w:r>
      <w:r w:rsidR="00441999">
        <w:t xml:space="preserve">. C’est ainsi qu’il a invité tous les fidèles à se mettre au travail, en suivant les directives données par le Centre Cilowa. </w:t>
      </w:r>
    </w:p>
    <w:p w:rsidR="007E300A" w:rsidRDefault="00E4192E" w:rsidP="00A95EBF">
      <w:pPr>
        <w:jc w:val="both"/>
        <w:rPr>
          <w:b/>
        </w:rPr>
      </w:pPr>
      <w:r>
        <w:rPr>
          <w:noProof/>
          <w:lang w:eastAsia="fr-FR"/>
        </w:rPr>
        <w:pict>
          <v:roundrect id="_x0000_s1026" style="position:absolute;left:0;text-align:left;margin-left:222.4pt;margin-top:15.75pt;width:247.5pt;height:221.25pt;z-index:251660288" arcsize="10923f" stroked="f">
            <v:textbox style="mso-next-textbox:#_x0000_s1026">
              <w:txbxContent>
                <w:p w:rsidR="0052784F" w:rsidRPr="00E4192E" w:rsidRDefault="0052784F" w:rsidP="00E4192E">
                  <w:pPr>
                    <w:pStyle w:val="Sansinterligne"/>
                    <w:jc w:val="both"/>
                    <w:rPr>
                      <w:sz w:val="18"/>
                      <w:szCs w:val="16"/>
                    </w:rPr>
                  </w:pPr>
                  <w:r w:rsidRPr="00E4192E">
                    <w:rPr>
                      <w:sz w:val="24"/>
                    </w:rPr>
                    <w:t>Co</w:t>
                  </w:r>
                  <w:r w:rsidRPr="00E4192E">
                    <w:rPr>
                      <w:sz w:val="18"/>
                      <w:szCs w:val="16"/>
                    </w:rPr>
                    <w:t>mmuniqué Nécrologique</w:t>
                  </w:r>
                </w:p>
                <w:p w:rsidR="0052784F" w:rsidRPr="00E4192E" w:rsidRDefault="0052784F" w:rsidP="00E4192E">
                  <w:pPr>
                    <w:pStyle w:val="Sansinterligne"/>
                    <w:jc w:val="both"/>
                    <w:rPr>
                      <w:sz w:val="18"/>
                      <w:szCs w:val="16"/>
                    </w:rPr>
                  </w:pPr>
                  <w:r w:rsidRPr="00E4192E">
                    <w:rPr>
                      <w:sz w:val="18"/>
                      <w:szCs w:val="16"/>
                    </w:rPr>
                    <w:t>Aux Prêtres,</w:t>
                  </w:r>
                </w:p>
                <w:p w:rsidR="0052784F" w:rsidRPr="00E4192E" w:rsidRDefault="0052784F" w:rsidP="00E4192E">
                  <w:pPr>
                    <w:pStyle w:val="Sansinterligne"/>
                    <w:jc w:val="both"/>
                    <w:rPr>
                      <w:sz w:val="18"/>
                      <w:szCs w:val="16"/>
                    </w:rPr>
                  </w:pPr>
                  <w:r w:rsidRPr="00E4192E">
                    <w:rPr>
                      <w:sz w:val="18"/>
                      <w:szCs w:val="16"/>
                    </w:rPr>
                    <w:t xml:space="preserve">Aux Religieux, </w:t>
                  </w:r>
                </w:p>
                <w:p w:rsidR="0052784F" w:rsidRPr="00E4192E" w:rsidRDefault="0052784F" w:rsidP="00E4192E">
                  <w:pPr>
                    <w:pStyle w:val="Sansinterligne"/>
                    <w:jc w:val="both"/>
                    <w:rPr>
                      <w:sz w:val="18"/>
                      <w:szCs w:val="16"/>
                    </w:rPr>
                  </w:pPr>
                  <w:r w:rsidRPr="00E4192E">
                    <w:rPr>
                      <w:sz w:val="18"/>
                      <w:szCs w:val="16"/>
                    </w:rPr>
                    <w:t>Aux Religieuses,</w:t>
                  </w:r>
                </w:p>
                <w:p w:rsidR="0052784F" w:rsidRPr="00E4192E" w:rsidRDefault="0052784F" w:rsidP="00E4192E">
                  <w:pPr>
                    <w:pStyle w:val="Sansinterligne"/>
                    <w:jc w:val="both"/>
                    <w:rPr>
                      <w:sz w:val="18"/>
                      <w:szCs w:val="16"/>
                    </w:rPr>
                  </w:pPr>
                  <w:r w:rsidRPr="00E4192E">
                    <w:rPr>
                      <w:sz w:val="18"/>
                      <w:szCs w:val="16"/>
                    </w:rPr>
                    <w:t>Au peuple de Dieu qui est à Mbujimayi,</w:t>
                  </w:r>
                </w:p>
                <w:p w:rsidR="0052784F" w:rsidRPr="00E4192E" w:rsidRDefault="0052784F" w:rsidP="00E4192E">
                  <w:pPr>
                    <w:pStyle w:val="Sansinterligne"/>
                    <w:jc w:val="both"/>
                    <w:rPr>
                      <w:sz w:val="18"/>
                      <w:szCs w:val="16"/>
                    </w:rPr>
                  </w:pPr>
                  <w:r w:rsidRPr="00E4192E">
                    <w:rPr>
                      <w:sz w:val="18"/>
                      <w:szCs w:val="16"/>
                    </w:rPr>
                    <w:t>Aux Hommes de bonne volonté,</w:t>
                  </w:r>
                </w:p>
                <w:p w:rsidR="0052784F" w:rsidRPr="00E4192E" w:rsidRDefault="0052784F" w:rsidP="00E4192E">
                  <w:pPr>
                    <w:pStyle w:val="Sansinterligne"/>
                    <w:jc w:val="both"/>
                    <w:rPr>
                      <w:sz w:val="18"/>
                      <w:szCs w:val="16"/>
                    </w:rPr>
                  </w:pPr>
                  <w:r w:rsidRPr="00E4192E">
                    <w:rPr>
                      <w:sz w:val="18"/>
                      <w:szCs w:val="16"/>
                    </w:rPr>
                    <w:t>Frères et Sœurs,</w:t>
                  </w:r>
                </w:p>
                <w:p w:rsidR="0052784F" w:rsidRPr="00E4192E" w:rsidRDefault="0052784F" w:rsidP="00E4192E">
                  <w:pPr>
                    <w:pStyle w:val="Sansinterligne"/>
                    <w:jc w:val="both"/>
                    <w:rPr>
                      <w:sz w:val="18"/>
                      <w:szCs w:val="16"/>
                    </w:rPr>
                  </w:pPr>
                  <w:r w:rsidRPr="00E4192E">
                    <w:rPr>
                      <w:sz w:val="18"/>
                      <w:szCs w:val="16"/>
                    </w:rPr>
                    <w:t>Faisant suite à l’annonce de la triste nouvelle du décès de Maman Marie-Louise TSHIBWABWA ‘’Dieu Soit béni’’, décès survenu vendredi 15 octobre 2021 à l’Hôpital Blaise, nous vous informons que ses obsèques auront lieu vendredi 22 octobre à 10h00’ en la Cathédrale Saint Jean-Baptiste de Bonzola.</w:t>
                  </w:r>
                </w:p>
                <w:p w:rsidR="0052784F" w:rsidRPr="00E4192E" w:rsidRDefault="0052784F" w:rsidP="00E4192E">
                  <w:pPr>
                    <w:pStyle w:val="Sansinterligne"/>
                    <w:jc w:val="both"/>
                    <w:rPr>
                      <w:sz w:val="18"/>
                      <w:szCs w:val="16"/>
                    </w:rPr>
                  </w:pPr>
                  <w:r w:rsidRPr="00E4192E">
                    <w:rPr>
                      <w:sz w:val="18"/>
                      <w:szCs w:val="16"/>
                    </w:rPr>
                    <w:t>Que le Seigneur lui accorde de passer de ce monde jusqu’en sa Maison de lumière et de paix ! Amen</w:t>
                  </w:r>
                </w:p>
                <w:p w:rsidR="0052784F" w:rsidRPr="00E4192E" w:rsidRDefault="0052784F" w:rsidP="00E4192E">
                  <w:pPr>
                    <w:pStyle w:val="Sansinterligne"/>
                    <w:jc w:val="both"/>
                    <w:rPr>
                      <w:sz w:val="18"/>
                      <w:szCs w:val="16"/>
                    </w:rPr>
                  </w:pPr>
                  <w:r w:rsidRPr="00E4192E">
                    <w:rPr>
                      <w:sz w:val="18"/>
                      <w:szCs w:val="16"/>
                    </w:rPr>
                    <w:t>Abbé Benjamin CYALA</w:t>
                  </w:r>
                </w:p>
                <w:p w:rsidR="0052784F" w:rsidRPr="00E4192E" w:rsidRDefault="0052784F" w:rsidP="00E4192E">
                  <w:pPr>
                    <w:pStyle w:val="Sansinterligne"/>
                    <w:jc w:val="both"/>
                    <w:rPr>
                      <w:sz w:val="18"/>
                      <w:szCs w:val="16"/>
                    </w:rPr>
                  </w:pPr>
                  <w:r w:rsidRPr="00E4192E">
                    <w:rPr>
                      <w:sz w:val="18"/>
                      <w:szCs w:val="16"/>
                    </w:rPr>
                    <w:t>Chancelier</w:t>
                  </w:r>
                </w:p>
                <w:p w:rsidR="0052784F" w:rsidRDefault="0052784F"/>
              </w:txbxContent>
            </v:textbox>
          </v:roundrect>
        </w:pict>
      </w:r>
      <w:r w:rsidR="007E300A" w:rsidRPr="0052784F">
        <w:rPr>
          <w:b/>
        </w:rPr>
        <w:t>Page nécrologique</w:t>
      </w:r>
    </w:p>
    <w:p w:rsidR="00C11CC2" w:rsidRDefault="00E4192E" w:rsidP="006B7C33">
      <w:pPr>
        <w:tabs>
          <w:tab w:val="left" w:pos="5265"/>
        </w:tabs>
        <w:jc w:val="both"/>
      </w:pPr>
      <w:r>
        <w:rPr>
          <w:noProof/>
          <w:lang w:eastAsia="fr-FR"/>
        </w:rPr>
        <w:pict>
          <v:rect id="_x0000_s1027" style="position:absolute;left:0;text-align:left;margin-left:-4.85pt;margin-top:229.55pt;width:461.25pt;height:117pt;z-index:251661312" strokeweight="1.5pt">
            <v:textbox>
              <w:txbxContent>
                <w:p w:rsidR="0052784F" w:rsidRPr="006B7C33" w:rsidRDefault="0052784F" w:rsidP="006B7C33">
                  <w:pPr>
                    <w:jc w:val="both"/>
                    <w:rPr>
                      <w:sz w:val="16"/>
                    </w:rPr>
                  </w:pPr>
                  <w:r w:rsidRPr="00E4192E">
                    <w:t xml:space="preserve">Marie-Louise TSHIBWABWA, était jusqu’à sa mort gardienne du Centre de </w:t>
                  </w:r>
                  <w:r w:rsidR="006B7C33" w:rsidRPr="00E4192E">
                    <w:t>Rééducation</w:t>
                  </w:r>
                  <w:r w:rsidRPr="00E4192E">
                    <w:t xml:space="preserve"> des enfants </w:t>
                  </w:r>
                  <w:r w:rsidR="006B7C33" w:rsidRPr="00E4192E">
                    <w:t>orphelins</w:t>
                  </w:r>
                  <w:r w:rsidRPr="00E4192E">
                    <w:t xml:space="preserve"> et délaissés</w:t>
                  </w:r>
                  <w:r w:rsidR="00887321">
                    <w:t>,</w:t>
                  </w:r>
                  <w:r w:rsidRPr="00E4192E">
                    <w:t xml:space="preserve"> ‘‘Dieu soit béni.’’ Une Dame d’une générosité sans pareille, elle aura marqué notre peuple par sa manière de partager</w:t>
                  </w:r>
                  <w:r w:rsidR="006B7C33" w:rsidRPr="00E4192E">
                    <w:t xml:space="preserve"> et sa compassion envers les misérables. Sa disparition est une blessure profonde pour notre Diocèse, mais surtout pour ces pauvr</w:t>
                  </w:r>
                  <w:r w:rsidR="00887321">
                    <w:t>es enfants qui espèrent voir d’autres</w:t>
                  </w:r>
                  <w:r w:rsidR="006B7C33" w:rsidRPr="00E4192E">
                    <w:t xml:space="preserve"> </w:t>
                  </w:r>
                  <w:r w:rsidR="00887321">
                    <w:t>personn</w:t>
                  </w:r>
                  <w:r w:rsidR="006B7C33" w:rsidRPr="00E4192E">
                    <w:t>es de bonne volonté</w:t>
                  </w:r>
                  <w:r w:rsidR="00887321">
                    <w:t xml:space="preserve"> surgir et</w:t>
                  </w:r>
                  <w:r w:rsidR="006B7C33" w:rsidRPr="00E4192E">
                    <w:t xml:space="preserve"> voler à leur secours. Puisse le Seigneur Lui-même l’accueillir dans son Royaume, et susciter parmi nous des cœurs généreux pour la continuité de l’œuvre commencée par Maamu TSHIBWABWA.</w:t>
                  </w:r>
                </w:p>
              </w:txbxContent>
            </v:textbox>
          </v:rect>
        </w:pict>
      </w:r>
      <w:r w:rsidR="006B7C33">
        <w:rPr>
          <w:noProof/>
          <w:lang w:eastAsia="fr-FR"/>
        </w:rPr>
        <w:drawing>
          <wp:inline distT="0" distB="0" distL="0" distR="0">
            <wp:extent cx="2733675" cy="2857500"/>
            <wp:effectExtent l="19050" t="0" r="9525" b="0"/>
            <wp:docPr id="7" name="Image 20" descr="C:\Users\LENOVO\Downloads\WhatsApp Image 2021-10-18 at 21.49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Downloads\WhatsApp Image 2021-10-18 at 21.49.01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79" cy="28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C33">
        <w:tab/>
      </w:r>
    </w:p>
    <w:p w:rsidR="00A95EBF" w:rsidRDefault="00A95EBF" w:rsidP="00A95EBF">
      <w:pPr>
        <w:ind w:left="360"/>
        <w:jc w:val="both"/>
      </w:pPr>
    </w:p>
    <w:p w:rsidR="00E4192E" w:rsidRDefault="00E4192E" w:rsidP="00D61D60">
      <w:pPr>
        <w:jc w:val="both"/>
      </w:pPr>
    </w:p>
    <w:p w:rsidR="00E4192E" w:rsidRPr="00E4192E" w:rsidRDefault="00E4192E" w:rsidP="00E4192E"/>
    <w:p w:rsidR="00E4192E" w:rsidRPr="00E4192E" w:rsidRDefault="00E4192E" w:rsidP="00E4192E"/>
    <w:p w:rsidR="00E4192E" w:rsidRPr="00E4192E" w:rsidRDefault="00E4192E" w:rsidP="00E4192E"/>
    <w:p w:rsidR="00E4192E" w:rsidRDefault="00E4192E" w:rsidP="00E4192E"/>
    <w:p w:rsidR="00D61D60" w:rsidRPr="00E4192E" w:rsidRDefault="00E4192E" w:rsidP="00E4192E">
      <w:pPr>
        <w:tabs>
          <w:tab w:val="left" w:pos="5625"/>
        </w:tabs>
      </w:pPr>
      <w:r>
        <w:tab/>
      </w:r>
      <w:r w:rsidR="001F05CA" w:rsidRPr="001F05CA">
        <w:rPr>
          <w:sz w:val="18"/>
        </w:rPr>
        <w:t xml:space="preserve">                      </w:t>
      </w:r>
      <w:r w:rsidR="001F05CA">
        <w:rPr>
          <w:sz w:val="18"/>
        </w:rPr>
        <w:t xml:space="preserve">                  </w:t>
      </w:r>
      <w:r w:rsidR="001F05CA" w:rsidRPr="001F05CA">
        <w:rPr>
          <w:sz w:val="18"/>
        </w:rPr>
        <w:t xml:space="preserve"> </w:t>
      </w:r>
      <w:r w:rsidRPr="001F05CA">
        <w:rPr>
          <w:sz w:val="14"/>
        </w:rPr>
        <w:t>Abbé Placide NSUMBU KALALA</w:t>
      </w:r>
    </w:p>
    <w:sectPr w:rsidR="00D61D60" w:rsidRPr="00E4192E" w:rsidSect="00E4192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A51" w:rsidRDefault="00365A51" w:rsidP="00ED6EF9">
      <w:pPr>
        <w:spacing w:after="0" w:line="240" w:lineRule="auto"/>
      </w:pPr>
      <w:r>
        <w:separator/>
      </w:r>
    </w:p>
  </w:endnote>
  <w:endnote w:type="continuationSeparator" w:id="1">
    <w:p w:rsidR="00365A51" w:rsidRDefault="00365A51" w:rsidP="00ED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A51" w:rsidRDefault="00365A51" w:rsidP="00ED6EF9">
      <w:pPr>
        <w:spacing w:after="0" w:line="240" w:lineRule="auto"/>
      </w:pPr>
      <w:r>
        <w:separator/>
      </w:r>
    </w:p>
  </w:footnote>
  <w:footnote w:type="continuationSeparator" w:id="1">
    <w:p w:rsidR="00365A51" w:rsidRDefault="00365A51" w:rsidP="00ED6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1E33"/>
    <w:multiLevelType w:val="hybridMultilevel"/>
    <w:tmpl w:val="E74E2C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D1BE6"/>
    <w:multiLevelType w:val="hybridMultilevel"/>
    <w:tmpl w:val="E6E223F8"/>
    <w:lvl w:ilvl="0" w:tplc="52002F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D60"/>
    <w:rsid w:val="00156002"/>
    <w:rsid w:val="001F05CA"/>
    <w:rsid w:val="00302927"/>
    <w:rsid w:val="00365A51"/>
    <w:rsid w:val="003863DF"/>
    <w:rsid w:val="00441999"/>
    <w:rsid w:val="0052784F"/>
    <w:rsid w:val="0061726D"/>
    <w:rsid w:val="006B7C33"/>
    <w:rsid w:val="007E300A"/>
    <w:rsid w:val="00882404"/>
    <w:rsid w:val="00887321"/>
    <w:rsid w:val="00906C2C"/>
    <w:rsid w:val="00A95EBF"/>
    <w:rsid w:val="00C11CC2"/>
    <w:rsid w:val="00CD2DA5"/>
    <w:rsid w:val="00D61D60"/>
    <w:rsid w:val="00D96913"/>
    <w:rsid w:val="00E4192E"/>
    <w:rsid w:val="00ED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240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82404"/>
    <w:pPr>
      <w:spacing w:after="160" w:line="256" w:lineRule="auto"/>
      <w:ind w:left="720"/>
      <w:contextualSpacing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C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D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6EF9"/>
  </w:style>
  <w:style w:type="paragraph" w:styleId="Pieddepage">
    <w:name w:val="footer"/>
    <w:basedOn w:val="Normal"/>
    <w:link w:val="PieddepageCar"/>
    <w:uiPriority w:val="99"/>
    <w:semiHidden/>
    <w:unhideWhenUsed/>
    <w:rsid w:val="00ED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6EF9"/>
  </w:style>
  <w:style w:type="paragraph" w:styleId="Titre">
    <w:name w:val="Title"/>
    <w:basedOn w:val="Normal"/>
    <w:next w:val="Normal"/>
    <w:link w:val="TitreCar"/>
    <w:uiPriority w:val="10"/>
    <w:qFormat/>
    <w:rsid w:val="00E419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1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2021-10-18T18:12:00Z</dcterms:created>
  <dcterms:modified xsi:type="dcterms:W3CDTF">2021-10-18T20:19:00Z</dcterms:modified>
</cp:coreProperties>
</file>